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1" w:rsidRPr="00174A3C" w:rsidRDefault="005543ED" w:rsidP="00174A3C">
      <w:pPr>
        <w:rPr>
          <w:rFonts w:ascii="Rockwell" w:hAnsi="Rockwell"/>
        </w:rPr>
      </w:pPr>
      <w:r>
        <w:rPr>
          <w:rFonts w:ascii="Rockwell" w:hAnsi="Rockwell"/>
        </w:rPr>
        <w:t>Families Reinforcement (S332.2.8</w:t>
      </w:r>
      <w:r w:rsidR="00174A3C">
        <w:rPr>
          <w:rFonts w:ascii="Rockwell" w:hAnsi="Rockwell"/>
        </w:rPr>
        <w:t>)</w:t>
      </w:r>
      <w:r w:rsidR="00166623" w:rsidRPr="00174A3C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bookmarkStart w:id="0" w:name="_GoBack"/>
      <w:bookmarkEnd w:id="0"/>
      <w:r w:rsidR="00166623" w:rsidRPr="00174A3C">
        <w:rPr>
          <w:rFonts w:ascii="Rockwell" w:hAnsi="Rockwell"/>
        </w:rPr>
        <w:t>Name _____________________</w:t>
      </w:r>
    </w:p>
    <w:p w:rsidR="00166623" w:rsidRPr="00174A3C" w:rsidRDefault="00174A3C" w:rsidP="00174A3C">
      <w:pPr>
        <w:rPr>
          <w:rFonts w:ascii="Rockwell" w:hAnsi="Rockwell"/>
        </w:rPr>
      </w:pPr>
      <w:proofErr w:type="spellStart"/>
      <w:r w:rsidRPr="00174A3C">
        <w:rPr>
          <w:rFonts w:ascii="Rockwell" w:hAnsi="Rockwell"/>
          <w:sz w:val="16"/>
          <w:szCs w:val="16"/>
        </w:rPr>
        <w:t>Chem</w:t>
      </w:r>
      <w:proofErr w:type="spellEnd"/>
      <w:r w:rsidRPr="00174A3C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174A3C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 Period _____</w:t>
      </w:r>
    </w:p>
    <w:p w:rsidR="00166623" w:rsidRPr="00174A3C" w:rsidRDefault="00166623" w:rsidP="00174A3C">
      <w:pPr>
        <w:rPr>
          <w:rFonts w:ascii="Rockwell" w:hAnsi="Rockwell"/>
        </w:rPr>
      </w:pPr>
    </w:p>
    <w:p w:rsidR="000E2B0E" w:rsidRPr="00174A3C" w:rsidRDefault="000E2B0E" w:rsidP="000E2B0E">
      <w:pPr>
        <w:rPr>
          <w:rFonts w:ascii="Rockwell" w:hAnsi="Rockwell"/>
        </w:rPr>
      </w:pPr>
      <w:r w:rsidRPr="00174A3C">
        <w:rPr>
          <w:rFonts w:ascii="Rockwell" w:hAnsi="Rockwell"/>
        </w:rPr>
        <w:t>Directions:  Choose the family of elements that correctly matches each description.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174A3C" w:rsidRDefault="000E2B0E" w:rsidP="000E2B0E">
      <w:pPr>
        <w:rPr>
          <w:rFonts w:ascii="Rockwell" w:hAnsi="Rockwell"/>
        </w:rPr>
      </w:pPr>
      <w:r w:rsidRPr="00174A3C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A.  </w:t>
      </w:r>
      <w:r w:rsidRPr="00174A3C">
        <w:rPr>
          <w:rFonts w:ascii="Rockwell" w:hAnsi="Rockwell"/>
        </w:rPr>
        <w:t>Alkali Metals</w:t>
      </w:r>
      <w:r w:rsidRPr="00174A3C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174A3C">
        <w:rPr>
          <w:rFonts w:ascii="Rockwell" w:hAnsi="Rockwell"/>
        </w:rPr>
        <w:t xml:space="preserve">C.  </w:t>
      </w:r>
      <w:proofErr w:type="gramStart"/>
      <w:r w:rsidRPr="00174A3C">
        <w:rPr>
          <w:rFonts w:ascii="Rockwell" w:hAnsi="Rockwell"/>
        </w:rPr>
        <w:t>Transition Metals</w:t>
      </w:r>
      <w:r w:rsidRPr="00174A3C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174A3C">
        <w:rPr>
          <w:rFonts w:ascii="Rockwell" w:hAnsi="Rockwell"/>
        </w:rPr>
        <w:t>E.</w:t>
      </w:r>
      <w:proofErr w:type="gramEnd"/>
      <w:r w:rsidRPr="00174A3C">
        <w:rPr>
          <w:rFonts w:ascii="Rockwell" w:hAnsi="Rockwell"/>
        </w:rPr>
        <w:t xml:space="preserve">  Noble Gases</w:t>
      </w:r>
    </w:p>
    <w:p w:rsidR="000E2B0E" w:rsidRPr="00174A3C" w:rsidRDefault="000E2B0E" w:rsidP="000E2B0E">
      <w:pPr>
        <w:rPr>
          <w:rFonts w:ascii="Rockwell" w:hAnsi="Rockwell"/>
        </w:rPr>
      </w:pPr>
      <w:r w:rsidRPr="00174A3C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B.  </w:t>
      </w:r>
      <w:r w:rsidRPr="00174A3C">
        <w:rPr>
          <w:rFonts w:ascii="Rockwell" w:hAnsi="Rockwell"/>
        </w:rPr>
        <w:t>Alkaline Earth Metals</w:t>
      </w:r>
      <w:r w:rsidRPr="00174A3C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174A3C">
        <w:rPr>
          <w:rFonts w:ascii="Rockwell" w:hAnsi="Rockwell"/>
        </w:rPr>
        <w:t>D.  Halogens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is nonreactive with respect to chemical activity.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consists of the most active metals and must be kept in oil to keep it from reacting.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is filling the d orbitals.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has two electrons in the outer s orbital and is the second most reactive family.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has a tendency to gain one electron to completely fill its outer p orbital.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has full s and p orbitals and always satisfies the octet rule.</w:t>
      </w:r>
    </w:p>
    <w:p w:rsidR="000E2B0E" w:rsidRPr="00174A3C" w:rsidRDefault="000E2B0E" w:rsidP="000E2B0E">
      <w:pPr>
        <w:rPr>
          <w:rFonts w:ascii="Rockwell" w:hAnsi="Rockwell"/>
        </w:rPr>
      </w:pPr>
    </w:p>
    <w:p w:rsidR="000E2B0E" w:rsidRPr="000E2B0E" w:rsidRDefault="000E2B0E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This family has one electron in its out energy level and that is why it is so reactive.</w:t>
      </w:r>
    </w:p>
    <w:p w:rsidR="000E2B0E" w:rsidRDefault="000E2B0E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  <w:r w:rsidRPr="00174A3C">
        <w:rPr>
          <w:rFonts w:ascii="Rockwell" w:hAnsi="Rockwell"/>
        </w:rPr>
        <w:t>Directions:  Choose the correct answer and then provide information in the space provided f</w:t>
      </w:r>
      <w:r w:rsidR="000E2B0E">
        <w:rPr>
          <w:rFonts w:ascii="Rockwell" w:hAnsi="Rockwell"/>
        </w:rPr>
        <w:t>or why you selected that choice</w:t>
      </w:r>
      <w:r w:rsidRPr="00174A3C">
        <w:rPr>
          <w:rFonts w:ascii="Rockwell" w:hAnsi="Rockwell"/>
        </w:rPr>
        <w:t>.</w:t>
      </w: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0E2B0E" w:rsidRDefault="00166623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 xml:space="preserve">Which element has properties most similar to lithium?  </w:t>
      </w:r>
      <w:r w:rsidRPr="000E2B0E">
        <w:rPr>
          <w:rFonts w:ascii="Rockwell" w:hAnsi="Rockwell"/>
          <w:b/>
        </w:rPr>
        <w:t>Beryllium or Sodium</w:t>
      </w: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D54B34" w:rsidRPr="00174A3C" w:rsidRDefault="00D54B34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0E2B0E" w:rsidRDefault="00166623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Which members of a (</w:t>
      </w:r>
      <w:r w:rsidRPr="000E2B0E">
        <w:rPr>
          <w:rFonts w:ascii="Rockwell" w:hAnsi="Rockwell"/>
          <w:b/>
        </w:rPr>
        <w:t>Family or Period</w:t>
      </w:r>
      <w:r w:rsidRPr="000E2B0E">
        <w:rPr>
          <w:rFonts w:ascii="Rockwell" w:hAnsi="Rockwell"/>
        </w:rPr>
        <w:t>) have similar arrangements of outer electrons and thus react similarly?</w:t>
      </w:r>
    </w:p>
    <w:p w:rsidR="00166623" w:rsidRPr="00174A3C" w:rsidRDefault="00166623" w:rsidP="00174A3C">
      <w:pPr>
        <w:rPr>
          <w:rFonts w:ascii="Rockwell" w:hAnsi="Rockwell"/>
        </w:rPr>
      </w:pPr>
    </w:p>
    <w:p w:rsidR="00D54B34" w:rsidRPr="00174A3C" w:rsidRDefault="00D54B34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0E2B0E" w:rsidRDefault="00166623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 xml:space="preserve">Which atomic particle is involved in chemical reactions?  </w:t>
      </w:r>
      <w:r w:rsidRPr="000E2B0E">
        <w:rPr>
          <w:rFonts w:ascii="Rockwell" w:hAnsi="Rockwell"/>
          <w:b/>
        </w:rPr>
        <w:t>proton, neutron, electron</w:t>
      </w: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D54B34" w:rsidRPr="00174A3C" w:rsidRDefault="00D54B34" w:rsidP="00174A3C">
      <w:pPr>
        <w:rPr>
          <w:rFonts w:ascii="Rockwell" w:hAnsi="Rockwell"/>
        </w:rPr>
      </w:pPr>
    </w:p>
    <w:p w:rsidR="00166623" w:rsidRPr="000E2B0E" w:rsidRDefault="00166623" w:rsidP="000E2B0E">
      <w:pPr>
        <w:pStyle w:val="ListParagraph"/>
        <w:numPr>
          <w:ilvl w:val="0"/>
          <w:numId w:val="9"/>
        </w:numPr>
        <w:rPr>
          <w:rFonts w:ascii="Rockwell" w:hAnsi="Rockwell"/>
        </w:rPr>
      </w:pPr>
      <w:r w:rsidRPr="000E2B0E">
        <w:rPr>
          <w:rFonts w:ascii="Rockwell" w:hAnsi="Rockwell"/>
        </w:rPr>
        <w:t>Elements in the same period have the same number of (</w:t>
      </w:r>
      <w:r w:rsidRPr="000E2B0E">
        <w:rPr>
          <w:rFonts w:ascii="Rockwell" w:hAnsi="Rockwell"/>
          <w:b/>
        </w:rPr>
        <w:t>electrons in the outer energy level or energy levels</w:t>
      </w:r>
      <w:r w:rsidRPr="000E2B0E">
        <w:rPr>
          <w:rFonts w:ascii="Rockwell" w:hAnsi="Rockwell"/>
        </w:rPr>
        <w:t>)?</w:t>
      </w: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p w:rsidR="00166623" w:rsidRPr="00174A3C" w:rsidRDefault="00166623" w:rsidP="00174A3C">
      <w:pPr>
        <w:rPr>
          <w:rFonts w:ascii="Rockwell" w:hAnsi="Rockwell"/>
        </w:rPr>
      </w:pPr>
    </w:p>
    <w:sectPr w:rsidR="00166623" w:rsidRPr="00174A3C" w:rsidSect="00174A3C">
      <w:footerReference w:type="even" r:id="rId8"/>
      <w:footerReference w:type="default" r:id="rId9"/>
      <w:pgSz w:w="12240" w:h="15840" w:code="1"/>
      <w:pgMar w:top="720" w:right="1008" w:bottom="360" w:left="1008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C" w:rsidRDefault="002C382C">
      <w:r>
        <w:separator/>
      </w:r>
    </w:p>
  </w:endnote>
  <w:endnote w:type="continuationSeparator" w:id="0">
    <w:p w:rsidR="002C382C" w:rsidRDefault="002C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41" w:rsidRDefault="00341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1B41" w:rsidRDefault="00341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41" w:rsidRDefault="00341B41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0E2B0E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341B41" w:rsidRDefault="00341B41">
    <w:pPr>
      <w:pStyle w:val="Footer"/>
      <w:ind w:right="360"/>
      <w:rPr>
        <w:sz w:val="20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FILENAME </w:instrText>
    </w:r>
    <w:r>
      <w:rPr>
        <w:snapToGrid w:val="0"/>
        <w:sz w:val="20"/>
      </w:rPr>
      <w:fldChar w:fldCharType="separate"/>
    </w:r>
    <w:r w:rsidR="00E502C1">
      <w:rPr>
        <w:noProof/>
        <w:snapToGrid w:val="0"/>
        <w:sz w:val="20"/>
      </w:rPr>
      <w:t>4.3 Families Reinforcement.docx</w:t>
    </w:r>
    <w:r>
      <w:rPr>
        <w:snapToGrid w:val="0"/>
        <w:sz w:val="20"/>
      </w:rPr>
      <w:fldChar w:fldCharType="end"/>
    </w:r>
    <w:r>
      <w:rPr>
        <w:sz w:val="20"/>
      </w:rPr>
      <w:t xml:space="preserve">   </w:t>
    </w:r>
    <w:r>
      <w:rPr>
        <w:sz w:val="20"/>
      </w:rPr>
      <w:fldChar w:fldCharType="begin"/>
    </w:r>
    <w:r>
      <w:rPr>
        <w:sz w:val="20"/>
      </w:rPr>
      <w:instrText xml:space="preserve"> DATE \@ "MM/dd/yy" </w:instrText>
    </w:r>
    <w:r>
      <w:rPr>
        <w:sz w:val="20"/>
      </w:rPr>
      <w:fldChar w:fldCharType="separate"/>
    </w:r>
    <w:r w:rsidR="005543ED">
      <w:rPr>
        <w:noProof/>
        <w:sz w:val="20"/>
      </w:rPr>
      <w:t>01/07/13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C" w:rsidRDefault="002C382C">
      <w:r>
        <w:separator/>
      </w:r>
    </w:p>
  </w:footnote>
  <w:footnote w:type="continuationSeparator" w:id="0">
    <w:p w:rsidR="002C382C" w:rsidRDefault="002C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5B"/>
    <w:multiLevelType w:val="hybridMultilevel"/>
    <w:tmpl w:val="425654F8"/>
    <w:lvl w:ilvl="0" w:tplc="577809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01B"/>
    <w:multiLevelType w:val="hybridMultilevel"/>
    <w:tmpl w:val="D7C6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24DE"/>
    <w:multiLevelType w:val="hybridMultilevel"/>
    <w:tmpl w:val="49F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CBF"/>
    <w:multiLevelType w:val="hybridMultilevel"/>
    <w:tmpl w:val="C8AE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2612"/>
    <w:multiLevelType w:val="singleLevel"/>
    <w:tmpl w:val="7E3E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D845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EC6C7A"/>
    <w:multiLevelType w:val="hybridMultilevel"/>
    <w:tmpl w:val="8C8C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942"/>
    <w:multiLevelType w:val="multilevel"/>
    <w:tmpl w:val="FD8A3B1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04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 "/>
      <w:lvlJc w:val="left"/>
      <w:pPr>
        <w:tabs>
          <w:tab w:val="num" w:pos="3240"/>
        </w:tabs>
        <w:ind w:left="3240" w:hanging="360"/>
      </w:pPr>
    </w:lvl>
  </w:abstractNum>
  <w:abstractNum w:abstractNumId="8">
    <w:nsid w:val="3EE356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266555"/>
    <w:multiLevelType w:val="singleLevel"/>
    <w:tmpl w:val="F1A0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C"/>
    <w:rsid w:val="000E2B0E"/>
    <w:rsid w:val="00166623"/>
    <w:rsid w:val="00174A3C"/>
    <w:rsid w:val="002C382C"/>
    <w:rsid w:val="00341B41"/>
    <w:rsid w:val="00361F5B"/>
    <w:rsid w:val="005543ED"/>
    <w:rsid w:val="007F3BC0"/>
    <w:rsid w:val="00942263"/>
    <w:rsid w:val="00D54B34"/>
    <w:rsid w:val="00E502C1"/>
    <w:rsid w:val="00E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1-9">
    <w:name w:val="question1-9"/>
    <w:basedOn w:val="Normal"/>
    <w:next w:val="answer"/>
    <w:pPr>
      <w:spacing w:before="240"/>
      <w:ind w:left="360" w:hanging="360"/>
    </w:pPr>
  </w:style>
  <w:style w:type="paragraph" w:customStyle="1" w:styleId="answer">
    <w:name w:val="answer"/>
    <w:basedOn w:val="Normal"/>
    <w:pPr>
      <w:tabs>
        <w:tab w:val="decimal" w:pos="446"/>
        <w:tab w:val="left" w:pos="720"/>
        <w:tab w:val="decimal" w:pos="3067"/>
        <w:tab w:val="left" w:pos="3427"/>
        <w:tab w:val="decimal" w:pos="5760"/>
        <w:tab w:val="left" w:pos="6120"/>
        <w:tab w:val="decimal" w:pos="8280"/>
        <w:tab w:val="lef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question10">
    <w:name w:val="question10"/>
    <w:basedOn w:val="question1-9"/>
    <w:next w:val="answer"/>
    <w:pPr>
      <w:ind w:hanging="446"/>
    </w:pPr>
  </w:style>
  <w:style w:type="paragraph" w:customStyle="1" w:styleId="question100">
    <w:name w:val="question100"/>
    <w:basedOn w:val="question1-9"/>
    <w:next w:val="answer"/>
    <w:pPr>
      <w:ind w:left="403" w:hanging="5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1-9">
    <w:name w:val="question1-9"/>
    <w:basedOn w:val="Normal"/>
    <w:next w:val="answer"/>
    <w:pPr>
      <w:spacing w:before="240"/>
      <w:ind w:left="360" w:hanging="360"/>
    </w:pPr>
  </w:style>
  <w:style w:type="paragraph" w:customStyle="1" w:styleId="answer">
    <w:name w:val="answer"/>
    <w:basedOn w:val="Normal"/>
    <w:pPr>
      <w:tabs>
        <w:tab w:val="decimal" w:pos="446"/>
        <w:tab w:val="left" w:pos="720"/>
        <w:tab w:val="decimal" w:pos="3067"/>
        <w:tab w:val="left" w:pos="3427"/>
        <w:tab w:val="decimal" w:pos="5760"/>
        <w:tab w:val="left" w:pos="6120"/>
        <w:tab w:val="decimal" w:pos="8280"/>
        <w:tab w:val="lef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question10">
    <w:name w:val="question10"/>
    <w:basedOn w:val="question1-9"/>
    <w:next w:val="answer"/>
    <w:pPr>
      <w:ind w:hanging="446"/>
    </w:pPr>
  </w:style>
  <w:style w:type="paragraph" w:customStyle="1" w:styleId="question100">
    <w:name w:val="question100"/>
    <w:basedOn w:val="question1-9"/>
    <w:next w:val="answer"/>
    <w:pPr>
      <w:ind w:left="403" w:hanging="5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District 211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District 211</dc:creator>
  <cp:lastModifiedBy>District 211</cp:lastModifiedBy>
  <cp:revision>5</cp:revision>
  <cp:lastPrinted>2012-01-03T19:21:00Z</cp:lastPrinted>
  <dcterms:created xsi:type="dcterms:W3CDTF">2011-12-29T01:45:00Z</dcterms:created>
  <dcterms:modified xsi:type="dcterms:W3CDTF">2013-01-07T17:08:00Z</dcterms:modified>
</cp:coreProperties>
</file>